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JOHN COLET SCHOOL SIXTH FORM</w:t>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SUBJECT CHOICES – EXPRESSIONS OF INTEREST</w:t>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Each Year 11 cohort varies in terms of the combinations of subjects they want to study in Year 12.  Before we decide on our option blocks for Year 12 September 2020, we would like some indication of the subject combinations being considered at this stage in order to try and create option blocks to suit the majority of applicants.</w:t>
      </w:r>
    </w:p>
    <w:p w:rsidR="00000000" w:rsidDel="00000000" w:rsidP="00000000" w:rsidRDefault="00000000" w:rsidRPr="00000000" w14:paraId="00000004">
      <w:pPr>
        <w:jc w:val="both"/>
        <w:rPr>
          <w:rFonts w:ascii="Arial" w:cs="Arial" w:eastAsia="Arial" w:hAnsi="Arial"/>
          <w:b w:val="1"/>
        </w:rPr>
      </w:pPr>
      <w:r w:rsidDel="00000000" w:rsidR="00000000" w:rsidRPr="00000000">
        <w:rPr>
          <w:rFonts w:ascii="Arial" w:cs="Arial" w:eastAsia="Arial" w:hAnsi="Arial"/>
          <w:b w:val="1"/>
          <w:rtl w:val="0"/>
        </w:rPr>
        <w:t xml:space="preserve">What we would like you to do</w:t>
      </w:r>
    </w:p>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rtl w:val="0"/>
        </w:rPr>
        <w:t xml:space="preserve">From the list of subjects below, please tick </w:t>
      </w: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rtl w:val="0"/>
        </w:rPr>
        <w:t xml:space="preserve">subjects that you are considering for study in Year 12 at John Colet.  This sheet needs to be returned to your Form Tutor (internal) or School Reception (external) by </w:t>
      </w:r>
      <w:r w:rsidDel="00000000" w:rsidR="00000000" w:rsidRPr="00000000">
        <w:rPr>
          <w:rFonts w:ascii="Arial" w:cs="Arial" w:eastAsia="Arial" w:hAnsi="Arial"/>
          <w:b w:val="1"/>
          <w:rtl w:val="0"/>
        </w:rPr>
        <w:t xml:space="preserve">Wednesday 4th December 2019.</w:t>
      </w:r>
    </w:p>
    <w:p w:rsidR="00000000" w:rsidDel="00000000" w:rsidP="00000000" w:rsidRDefault="00000000" w:rsidRPr="00000000" w14:paraId="00000006">
      <w:pPr>
        <w:jc w:val="both"/>
        <w:rPr>
          <w:rFonts w:ascii="Arial" w:cs="Arial" w:eastAsia="Arial" w:hAnsi="Arial"/>
          <w:u w:val="single"/>
        </w:rPr>
      </w:pPr>
      <w:r w:rsidDel="00000000" w:rsidR="00000000" w:rsidRPr="00000000">
        <w:rPr>
          <w:rFonts w:ascii="Arial" w:cs="Arial" w:eastAsia="Arial" w:hAnsi="Arial"/>
          <w:u w:val="single"/>
          <w:rtl w:val="0"/>
        </w:rPr>
        <w:t xml:space="preserve">Please note that this is only an expression of interest and not a formal choice of subjects.</w:t>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What we will do</w:t>
      </w:r>
    </w:p>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rtl w:val="0"/>
        </w:rPr>
        <w:t xml:space="preserve">Once we have the expressions of interest, we will look at the information and decide on the option blocks for Year 12 September 2020 based on the information we have from you.  There is no guarantee that the combination of subjects that you have expressed an interest in will be accommodated in the final option blocks; for example, staffing combinations can restrict how we put subjects together.  We will then send out the formal Application Form to you before we break up for Christmas.  This form will then have to be returned to your Form Tutor by </w:t>
      </w:r>
      <w:r w:rsidDel="00000000" w:rsidR="00000000" w:rsidRPr="00000000">
        <w:rPr>
          <w:rFonts w:ascii="Arial" w:cs="Arial" w:eastAsia="Arial" w:hAnsi="Arial"/>
          <w:b w:val="1"/>
          <w:rtl w:val="0"/>
        </w:rPr>
        <w:t xml:space="preserve">Monday 27 January 2020.</w:t>
      </w:r>
    </w:p>
    <w:p w:rsidR="00000000" w:rsidDel="00000000" w:rsidP="00000000" w:rsidRDefault="00000000" w:rsidRPr="00000000" w14:paraId="00000009">
      <w:pPr>
        <w:jc w:val="both"/>
        <w:rPr>
          <w:rFonts w:ascii="Arial" w:cs="Arial" w:eastAsia="Arial" w:hAnsi="Arial"/>
          <w:vertAlign w:val="subscript"/>
        </w:rPr>
      </w:pPr>
      <w:r w:rsidDel="00000000" w:rsidR="00000000" w:rsidRPr="00000000">
        <w:rPr>
          <w:rFonts w:ascii="Arial" w:cs="Arial" w:eastAsia="Arial" w:hAnsi="Arial"/>
          <w:b w:val="1"/>
          <w:rtl w:val="0"/>
        </w:rPr>
        <w:t xml:space="preserve">Name: ______________________________________________ Tutor Group</w:t>
      </w:r>
      <w:r w:rsidDel="00000000" w:rsidR="00000000" w:rsidRPr="00000000">
        <w:rPr>
          <w:rFonts w:ascii="Arial" w:cs="Arial" w:eastAsia="Arial" w:hAnsi="Arial"/>
          <w:rtl w:val="0"/>
        </w:rPr>
        <w:t xml:space="preserve">:__________</w:t>
      </w: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b w:val="1"/>
          <w:u w:val="single"/>
          <w:rtl w:val="0"/>
        </w:rPr>
        <w:t xml:space="preserve">If not in Year 11 at John Colet:</w:t>
      </w:r>
      <w:r w:rsidDel="00000000" w:rsidR="00000000" w:rsidRPr="00000000">
        <w:rPr>
          <w:rFonts w:ascii="Arial" w:cs="Arial" w:eastAsia="Arial" w:hAnsi="Arial"/>
          <w:rtl w:val="0"/>
        </w:rPr>
        <w:t xml:space="preserve"> Current school ___________________________________</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Home Address _____________________________________________________________</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Email Address______________________________________________________________</w:t>
      </w:r>
    </w:p>
    <w:p w:rsidR="00000000" w:rsidDel="00000000" w:rsidP="00000000" w:rsidRDefault="00000000" w:rsidRPr="00000000" w14:paraId="0000000E">
      <w:pPr>
        <w:jc w:val="both"/>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0F">
      <w:pPr>
        <w:jc w:val="both"/>
        <w:rPr>
          <w:rFonts w:ascii="Arial" w:cs="Arial" w:eastAsia="Arial" w:hAnsi="Arial"/>
          <w:b w:val="1"/>
        </w:rPr>
      </w:pPr>
      <w:bookmarkStart w:colFirst="0" w:colLast="0" w:name="_onw4tlnwqfh4" w:id="1"/>
      <w:bookmarkEnd w:id="1"/>
      <w:r w:rsidDel="00000000" w:rsidR="00000000" w:rsidRPr="00000000">
        <w:rPr>
          <w:rFonts w:ascii="Arial" w:cs="Arial" w:eastAsia="Arial" w:hAnsi="Arial"/>
          <w:b w:val="1"/>
          <w:rtl w:val="0"/>
        </w:rPr>
        <w:t xml:space="preserve">Please tick the 4 subjects that you wish to express an interest in. You will study 3 subjects at A Level (EPQ and Further Maths would be in addition).</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1"/>
        <w:gridCol w:w="1953"/>
        <w:gridCol w:w="850"/>
        <w:gridCol w:w="2268"/>
        <w:gridCol w:w="941"/>
        <w:tblGridChange w:id="0">
          <w:tblGrid>
            <w:gridCol w:w="2263"/>
            <w:gridCol w:w="741"/>
            <w:gridCol w:w="1953"/>
            <w:gridCol w:w="850"/>
            <w:gridCol w:w="2268"/>
            <w:gridCol w:w="941"/>
          </w:tblGrid>
        </w:tblGridChange>
      </w:tblGrid>
      <w:tr>
        <w:tc>
          <w:tcPr/>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w:t>
            </w:r>
          </w:p>
        </w:tc>
        <w:tc>
          <w:tcPr/>
          <w:p w:rsidR="00000000" w:rsidDel="00000000" w:rsidP="00000000" w:rsidRDefault="00000000" w:rsidRPr="00000000" w14:paraId="00000012">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w:t>
            </w:r>
          </w:p>
        </w:tc>
        <w:tc>
          <w:tcPr/>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w:t>
            </w:r>
          </w:p>
        </w:tc>
      </w:tr>
      <w:tr>
        <w:tc>
          <w:tcPr/>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w:t>
            </w:r>
          </w:p>
        </w:tc>
        <w:tc>
          <w:tcPr/>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History</w:t>
            </w:r>
          </w:p>
        </w:tc>
        <w:tc>
          <w:tcPr/>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Psychology</w:t>
            </w:r>
          </w:p>
        </w:tc>
        <w:tc>
          <w:tcPr/>
          <w:p w:rsidR="00000000" w:rsidDel="00000000" w:rsidP="00000000" w:rsidRDefault="00000000" w:rsidRPr="00000000" w14:paraId="0000001B">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1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Biology</w:t>
            </w:r>
          </w:p>
        </w:tc>
        <w:tc>
          <w:tcPr/>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ICT (BTEC)</w:t>
            </w:r>
          </w:p>
        </w:tc>
        <w:tc>
          <w:tcPr/>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Sociology</w:t>
            </w:r>
          </w:p>
        </w:tc>
        <w:tc>
          <w:tcPr/>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 Studies</w:t>
            </w:r>
          </w:p>
        </w:tc>
        <w:tc>
          <w:tcPr/>
          <w:p w:rsidR="00000000" w:rsidDel="00000000" w:rsidP="00000000" w:rsidRDefault="00000000" w:rsidRPr="00000000" w14:paraId="00000023">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Maths</w:t>
            </w:r>
          </w:p>
        </w:tc>
        <w:tc>
          <w:tcPr/>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Sport (BTEC)</w:t>
            </w:r>
          </w:p>
        </w:tc>
        <w:tc>
          <w:tcPr/>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tl w:val="0"/>
              </w:rPr>
            </w:r>
          </w:p>
        </w:tc>
      </w:tr>
      <w:tr>
        <w:trPr>
          <w:trHeight w:val="240" w:hRule="atLeast"/>
        </w:trPr>
        <w:tc>
          <w:tcPr/>
          <w:p w:rsidR="00000000" w:rsidDel="00000000" w:rsidP="00000000" w:rsidRDefault="00000000" w:rsidRPr="00000000" w14:paraId="0000002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Chemistry</w:t>
            </w:r>
          </w:p>
        </w:tc>
        <w:tc>
          <w:tcPr/>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Media Studies</w:t>
            </w:r>
          </w:p>
        </w:tc>
        <w:tc>
          <w:tcPr/>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gridSpan w:val="2"/>
            <w:shd w:fill="d9d9d9" w:val="clear"/>
          </w:tcPr>
          <w:p w:rsidR="00000000" w:rsidDel="00000000" w:rsidP="00000000" w:rsidRDefault="00000000" w:rsidRPr="00000000" w14:paraId="0000002C">
            <w:pPr>
              <w:spacing w:line="360" w:lineRule="auto"/>
              <w:jc w:val="both"/>
              <w:rPr>
                <w:rFonts w:ascii="Arial" w:cs="Arial" w:eastAsia="Arial" w:hAnsi="Arial"/>
                <w:sz w:val="24"/>
                <w:szCs w:val="24"/>
              </w:rPr>
            </w:pPr>
            <w:r w:rsidDel="00000000" w:rsidR="00000000" w:rsidRPr="00000000">
              <w:rPr>
                <w:rtl w:val="0"/>
              </w:rPr>
            </w:r>
          </w:p>
        </w:tc>
      </w:tr>
      <w:tr>
        <w:trPr>
          <w:trHeight w:val="240" w:hRule="atLeast"/>
        </w:trPr>
        <w:tc>
          <w:tcPr/>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English Literature</w:t>
            </w:r>
          </w:p>
        </w:tc>
        <w:tc>
          <w:tcPr/>
          <w:p w:rsidR="00000000" w:rsidDel="00000000" w:rsidP="00000000" w:rsidRDefault="00000000" w:rsidRPr="00000000" w14:paraId="0000002F">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Music</w:t>
            </w:r>
          </w:p>
        </w:tc>
        <w:tc>
          <w:tcPr/>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3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4 interests:</w:t>
            </w:r>
          </w:p>
        </w:tc>
      </w:tr>
      <w:tr>
        <w:tc>
          <w:tcPr/>
          <w:p w:rsidR="00000000" w:rsidDel="00000000" w:rsidP="00000000" w:rsidRDefault="00000000" w:rsidRPr="00000000" w14:paraId="0000003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Finance (LIBF)</w:t>
            </w:r>
          </w:p>
        </w:tc>
        <w:tc>
          <w:tcPr/>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Photography</w:t>
            </w:r>
          </w:p>
        </w:tc>
        <w:tc>
          <w:tcPr/>
          <w:p w:rsidR="00000000" w:rsidDel="00000000" w:rsidP="00000000" w:rsidRDefault="00000000" w:rsidRPr="00000000" w14:paraId="00000037">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Further Maths</w:t>
            </w:r>
          </w:p>
        </w:tc>
        <w:tc>
          <w:tcPr/>
          <w:p w:rsidR="00000000" w:rsidDel="00000000" w:rsidP="00000000" w:rsidRDefault="00000000" w:rsidRPr="00000000" w14:paraId="00000039">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Geography</w:t>
            </w:r>
          </w:p>
        </w:tc>
        <w:tc>
          <w:tcPr/>
          <w:p w:rsidR="00000000" w:rsidDel="00000000" w:rsidP="00000000" w:rsidRDefault="00000000" w:rsidRPr="00000000" w14:paraId="0000003B">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Physics</w:t>
            </w:r>
          </w:p>
        </w:tc>
        <w:tc>
          <w:tcPr/>
          <w:p w:rsidR="00000000" w:rsidDel="00000000" w:rsidP="00000000" w:rsidRDefault="00000000" w:rsidRPr="00000000" w14:paraId="0000003D">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EPQ (0.5 A Level)</w:t>
            </w:r>
          </w:p>
        </w:tc>
        <w:tc>
          <w:tcPr/>
          <w:p w:rsidR="00000000" w:rsidDel="00000000" w:rsidP="00000000" w:rsidRDefault="00000000" w:rsidRPr="00000000" w14:paraId="0000003F">
            <w:pPr>
              <w:spacing w:line="36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PLEASE RETURN THIS FORM TO YOUR FORM TUTOR OR SCHOOL OFFICE BY WEDNESDAY 4TH DECEMBER 2019</w:t>
      </w:r>
    </w:p>
    <w:sectPr>
      <w:pgSz w:h="16838" w:w="11906"/>
      <w:pgMar w:bottom="306.14173228346465"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